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756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069-01-2024-002326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Ротновой</w:t>
      </w:r>
      <w:r>
        <w:rPr>
          <w:rFonts w:ascii="Times New Roman" w:eastAsia="Times New Roman" w:hAnsi="Times New Roman" w:cs="Times New Roman"/>
        </w:rPr>
        <w:t xml:space="preserve"> Александры Иосифовны,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Ротнова</w:t>
      </w:r>
      <w:r>
        <w:rPr>
          <w:rFonts w:ascii="Times New Roman" w:eastAsia="Times New Roman" w:hAnsi="Times New Roman" w:cs="Times New Roman"/>
        </w:rPr>
        <w:t xml:space="preserve"> А.И.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</w:rPr>
        <w:t xml:space="preserve">расчет по страховым </w:t>
      </w:r>
      <w:r>
        <w:rPr>
          <w:rFonts w:ascii="Times New Roman" w:eastAsia="Times New Roman" w:hAnsi="Times New Roman" w:cs="Times New Roman"/>
        </w:rPr>
        <w:t>взносам за 6 месяцев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срок предоставления к</w:t>
      </w:r>
      <w:r>
        <w:rPr>
          <w:rFonts w:ascii="Times New Roman" w:eastAsia="Times New Roman" w:hAnsi="Times New Roman" w:cs="Times New Roman"/>
        </w:rPr>
        <w:t>ото</w:t>
      </w:r>
      <w:r>
        <w:rPr>
          <w:rFonts w:ascii="Times New Roman" w:eastAsia="Times New Roman" w:hAnsi="Times New Roman" w:cs="Times New Roman"/>
        </w:rPr>
        <w:t>рого установлен не позднее 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Ротнова</w:t>
      </w:r>
      <w:r>
        <w:rPr>
          <w:rFonts w:ascii="Times New Roman" w:eastAsia="Times New Roman" w:hAnsi="Times New Roman" w:cs="Times New Roman"/>
        </w:rPr>
        <w:t xml:space="preserve"> А.И.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Ротновой</w:t>
      </w:r>
      <w:r>
        <w:rPr>
          <w:rFonts w:ascii="Times New Roman" w:eastAsia="Times New Roman" w:hAnsi="Times New Roman" w:cs="Times New Roman"/>
        </w:rPr>
        <w:t xml:space="preserve"> А.И.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Ротновой</w:t>
      </w:r>
      <w:r>
        <w:rPr>
          <w:rFonts w:ascii="Times New Roman" w:eastAsia="Times New Roman" w:hAnsi="Times New Roman" w:cs="Times New Roman"/>
        </w:rPr>
        <w:t xml:space="preserve"> А.И.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</w:rPr>
        <w:t>№ 30365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</w:rPr>
        <w:t>едоставлении декларации от 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 подтверждение даты отпр</w:t>
      </w:r>
      <w:r>
        <w:rPr>
          <w:rFonts w:ascii="Times New Roman" w:eastAsia="Times New Roman" w:hAnsi="Times New Roman" w:cs="Times New Roman"/>
        </w:rPr>
        <w:t xml:space="preserve">авки; уведомление </w:t>
      </w:r>
      <w:r>
        <w:rPr>
          <w:rFonts w:ascii="Times New Roman" w:eastAsia="Times New Roman" w:hAnsi="Times New Roman" w:cs="Times New Roman"/>
        </w:rPr>
        <w:t xml:space="preserve">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Ротновой</w:t>
      </w:r>
      <w:r>
        <w:rPr>
          <w:rFonts w:ascii="Times New Roman" w:eastAsia="Times New Roman" w:hAnsi="Times New Roman" w:cs="Times New Roman"/>
        </w:rPr>
        <w:t xml:space="preserve"> А.И.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Ротновой</w:t>
      </w:r>
      <w:r>
        <w:rPr>
          <w:rFonts w:ascii="Times New Roman" w:eastAsia="Times New Roman" w:hAnsi="Times New Roman" w:cs="Times New Roman"/>
        </w:rPr>
        <w:t xml:space="preserve"> А.И.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в соответствии со ст.4.3 КоАП РФ,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Ротнову</w:t>
      </w:r>
      <w:r>
        <w:rPr>
          <w:rFonts w:ascii="Times New Roman" w:eastAsia="Times New Roman" w:hAnsi="Times New Roman" w:cs="Times New Roman"/>
        </w:rPr>
        <w:t xml:space="preserve"> Александру Иосифовну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0412365400695007562415103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 по ул. Гагарина, д. 9, г. Сургута либо направить на электронный адрес: Surgut14@mirsud86.ru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17.04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5-756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